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E6" w:rsidRPr="001D41AB" w:rsidRDefault="001D41AB" w:rsidP="001D41AB">
      <w:pPr>
        <w:jc w:val="center"/>
        <w:rPr>
          <w:b/>
          <w:sz w:val="30"/>
          <w:szCs w:val="30"/>
          <w:u w:val="single"/>
        </w:rPr>
      </w:pPr>
      <w:r w:rsidRPr="001D41AB">
        <w:rPr>
          <w:b/>
          <w:sz w:val="30"/>
          <w:szCs w:val="30"/>
          <w:u w:val="single"/>
        </w:rPr>
        <w:t>Základní škola a Mateřská škola Jesenice u Sedlčan</w:t>
      </w:r>
    </w:p>
    <w:p w:rsidR="001D41AB" w:rsidRDefault="001D41AB" w:rsidP="001D41AB">
      <w:pPr>
        <w:jc w:val="center"/>
        <w:rPr>
          <w:b/>
          <w:sz w:val="26"/>
          <w:szCs w:val="26"/>
          <w:u w:val="single"/>
        </w:rPr>
      </w:pPr>
      <w:r w:rsidRPr="001D41AB">
        <w:rPr>
          <w:b/>
          <w:sz w:val="26"/>
          <w:szCs w:val="26"/>
          <w:u w:val="single"/>
        </w:rPr>
        <w:t>Jesenice 10</w:t>
      </w:r>
      <w:r>
        <w:rPr>
          <w:b/>
          <w:sz w:val="26"/>
          <w:szCs w:val="26"/>
          <w:u w:val="single"/>
        </w:rPr>
        <w:t>, 264 01 Sedlčany, IČO 75033143</w:t>
      </w:r>
    </w:p>
    <w:p w:rsidR="001D41AB" w:rsidRDefault="001D41AB" w:rsidP="001D41AB">
      <w:pPr>
        <w:jc w:val="center"/>
        <w:rPr>
          <w:b/>
          <w:sz w:val="26"/>
          <w:szCs w:val="26"/>
          <w:u w:val="single"/>
        </w:rPr>
      </w:pPr>
    </w:p>
    <w:p w:rsidR="001D41AB" w:rsidRPr="00A57D34" w:rsidRDefault="001D41AB" w:rsidP="001D41AB">
      <w:pPr>
        <w:jc w:val="center"/>
        <w:rPr>
          <w:b/>
          <w:sz w:val="30"/>
          <w:szCs w:val="30"/>
          <w:u w:val="single"/>
        </w:rPr>
      </w:pPr>
      <w:r w:rsidRPr="00A57D34">
        <w:rPr>
          <w:b/>
          <w:sz w:val="30"/>
          <w:szCs w:val="30"/>
          <w:u w:val="single"/>
        </w:rPr>
        <w:t>ŘÁD ŠKOLNÍ JÍDELNY</w:t>
      </w:r>
    </w:p>
    <w:p w:rsidR="001D41AB" w:rsidRDefault="001D41AB" w:rsidP="001D41AB">
      <w:pPr>
        <w:jc w:val="center"/>
        <w:rPr>
          <w:b/>
          <w:sz w:val="26"/>
          <w:szCs w:val="26"/>
          <w:u w:val="single"/>
        </w:rPr>
      </w:pP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Každý zaevidovaný strávník má právo na stravování ve školní jídelně. Tím, že strávníci nebo jejich zákonní zástupci podepíší přihlášku ke stravování, souhlasí s podmínkami provozního řádu školní jídelny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Žáci nevstupují do školní jídelny sami, při jejich vstupu musí být vždy přítomen vyučující pověřený školním dozorem.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Dozor dodržuje zveřejněný rozpis vstupu tříd do školní jídelny.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Žáci nevstupují do jídelny se žvýkačkou, zákaz používání v jídelně mobilů a přehrávačů.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Při čekání na jídlo zachovávají strávníci pravidla slušného chování a při jídle pravidla slušného stolování.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Při přenášení jídla se strávníci chovají ukázněně, neběhají a neprovádějí jiné činnosti, které by mohlo způsobit upadnutí.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Jídlo a nápoje se konzumují zásadně vsedě u stolu.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Strávník si může přidat veškeré přílohy (knedlíky, rýži, těstoviny, brambory apod.) Přídavek masa není možný.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Pedagogický dozor v jídelně sleduje chování žáků od příchodu do jídelny, při stolování, odnášení stravy a použitého nádobí a příborů. Dohled dbá na bezpečnost stravujících se žáků. Dojde-li k potřísnění podlahy (vylitá polévka, rozlitý čaj apod.) nechá dozor provést úklid. Mimořádný úklid provede pomocná uklízečka.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Dojde-li k úrazu žáka ve školní jídelně, pedagogický dozor postupuje podle vnitřního předpisu o organizaci, a zajistí prvotní šetření a oznamuje úraz vedení školy.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Z hygienických důvodů rodiče, kteří čekají na své děti, nemají přístup do školní jídelny.</w:t>
      </w:r>
    </w:p>
    <w:p w:rsidR="001D41AB" w:rsidRDefault="001D41AB" w:rsidP="001D41AB">
      <w:pPr>
        <w:pStyle w:val="Odstavecseseznamem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Po ukončení oběda zasunou žáci nehlučně zpět židli a odnesou použité nádobí na </w:t>
      </w:r>
      <w:r w:rsidR="00A57D34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>rčené místo a opustí školní jídelnu</w:t>
      </w:r>
      <w:r w:rsidR="00A57D34">
        <w:rPr>
          <w:b/>
          <w:sz w:val="26"/>
          <w:szCs w:val="26"/>
        </w:rPr>
        <w:t>.</w:t>
      </w:r>
    </w:p>
    <w:p w:rsidR="00A57D34" w:rsidRDefault="00A57D34" w:rsidP="00A57D34">
      <w:pPr>
        <w:rPr>
          <w:b/>
          <w:sz w:val="26"/>
          <w:szCs w:val="26"/>
        </w:rPr>
      </w:pPr>
    </w:p>
    <w:p w:rsidR="00A57D34" w:rsidRPr="00A57D34" w:rsidRDefault="00A57D34" w:rsidP="00A57D34">
      <w:pPr>
        <w:rPr>
          <w:b/>
        </w:rPr>
      </w:pPr>
      <w:r>
        <w:rPr>
          <w:b/>
          <w:sz w:val="26"/>
          <w:szCs w:val="26"/>
        </w:rPr>
        <w:t>V Jesenici u Sedlčan dne 1. 9. 2014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A57D34">
        <w:rPr>
          <w:b/>
        </w:rPr>
        <w:t>……………………………….</w:t>
      </w:r>
    </w:p>
    <w:p w:rsidR="00A57D34" w:rsidRPr="00A57D34" w:rsidRDefault="00A57D34" w:rsidP="00A57D34">
      <w:pPr>
        <w:rPr>
          <w:b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A57D34">
        <w:rPr>
          <w:b/>
        </w:rPr>
        <w:t>Vedoucí školní jídelny</w:t>
      </w:r>
      <w:r w:rsidRPr="00A57D34">
        <w:rPr>
          <w:b/>
        </w:rPr>
        <w:tab/>
      </w:r>
      <w:r w:rsidRPr="00A57D34">
        <w:rPr>
          <w:b/>
        </w:rPr>
        <w:tab/>
      </w:r>
      <w:r w:rsidRPr="00A57D34">
        <w:rPr>
          <w:b/>
        </w:rPr>
        <w:tab/>
      </w:r>
      <w:bookmarkStart w:id="0" w:name="_GoBack"/>
      <w:bookmarkEnd w:id="0"/>
    </w:p>
    <w:p w:rsidR="00A57D34" w:rsidRPr="00A57D34" w:rsidRDefault="00A57D34" w:rsidP="00A57D34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.</w:t>
      </w:r>
    </w:p>
    <w:p w:rsidR="001D41AB" w:rsidRDefault="001D41AB" w:rsidP="001D41AB">
      <w:pPr>
        <w:jc w:val="center"/>
        <w:rPr>
          <w:b/>
          <w:sz w:val="26"/>
          <w:szCs w:val="26"/>
          <w:u w:val="single"/>
        </w:rPr>
      </w:pPr>
    </w:p>
    <w:p w:rsidR="001D41AB" w:rsidRPr="001D41AB" w:rsidRDefault="001D41AB" w:rsidP="001D41AB">
      <w:pPr>
        <w:jc w:val="center"/>
        <w:rPr>
          <w:b/>
          <w:sz w:val="26"/>
          <w:szCs w:val="26"/>
          <w:u w:val="single"/>
        </w:rPr>
      </w:pPr>
    </w:p>
    <w:sectPr w:rsidR="001D41AB" w:rsidRPr="001D4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70AF"/>
    <w:multiLevelType w:val="hybridMultilevel"/>
    <w:tmpl w:val="8A160D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7F"/>
    <w:rsid w:val="000167E6"/>
    <w:rsid w:val="001D41AB"/>
    <w:rsid w:val="00A57D34"/>
    <w:rsid w:val="00C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2E16"/>
  <w15:chartTrackingRefBased/>
  <w15:docId w15:val="{8CF6F814-E34E-4D3D-ADBA-2B9F608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41A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57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E9F7-6785-44AB-8F79-C2685B32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2020-03-03T09:03:00Z</cp:lastPrinted>
  <dcterms:created xsi:type="dcterms:W3CDTF">2020-03-03T08:51:00Z</dcterms:created>
  <dcterms:modified xsi:type="dcterms:W3CDTF">2020-03-03T09:03:00Z</dcterms:modified>
</cp:coreProperties>
</file>